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ДЕКЛАРАЦИЯ ЗА АВТОРСТВО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Аз, долуподписаният/та ……………………………….………………………………………….. </w:t>
      </w:r>
    </w:p>
    <w:p w:rsidR="00000000" w:rsidDel="00000000" w:rsidP="00000000" w:rsidRDefault="00000000" w:rsidRPr="00000000" w14:paraId="00000005">
      <w:pPr>
        <w:spacing w:after="120" w:lineRule="auto"/>
        <w:jc w:val="center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(три имена)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ind w:firstLine="706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ДЕКЛАРИРАМ, че: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Aз съм единствен автор на предоставените от мен материали, приложени към настоящата декларация – снимки и/или аудио-визуални материали, визуализиращи дейност(и), в които участват деца, и че те отговарят на правилата на конкурса „</w:t>
      </w:r>
      <w:r w:rsidDel="00000000" w:rsidR="00000000" w:rsidRPr="00000000">
        <w:rPr>
          <w:b w:val="1"/>
          <w:vertAlign w:val="baseline"/>
          <w:rtl w:val="0"/>
        </w:rPr>
        <w:t xml:space="preserve">Аплодисменти за родителите</w:t>
      </w:r>
      <w:r w:rsidDel="00000000" w:rsidR="00000000" w:rsidRPr="00000000">
        <w:rPr>
          <w:vertAlign w:val="baseline"/>
          <w:rtl w:val="0"/>
        </w:rPr>
        <w:t xml:space="preserve">“</w:t>
      </w:r>
      <w:r w:rsidDel="00000000" w:rsidR="00000000" w:rsidRPr="00000000">
        <w:rPr>
          <w:b w:val="1"/>
          <w:vertAlign w:val="baseline"/>
          <w:rtl w:val="0"/>
        </w:rPr>
        <w:t xml:space="preserve">, </w:t>
      </w:r>
      <w:r w:rsidDel="00000000" w:rsidR="00000000" w:rsidRPr="00000000">
        <w:rPr>
          <w:vertAlign w:val="baseline"/>
          <w:rtl w:val="0"/>
        </w:rPr>
        <w:t xml:space="preserve">който се организира от „Нестле България“ АД, ЕИК 831650349, през периода </w:t>
      </w: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vertAlign w:val="baseline"/>
          <w:rtl w:val="0"/>
        </w:rPr>
        <w:t xml:space="preserve">.04.2024 – 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vertAlign w:val="baseline"/>
          <w:rtl w:val="0"/>
        </w:rPr>
        <w:t xml:space="preserve">.0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.2024 г. („Конкурсът“ или „Конкурса“), с които правила съм се запознал предварително.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2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Нося цялата отговорност, включително и финансова, за претенции на трети лица като носители на каквито и да било авторски или права на интелектуалната собственост върху  предоставените от мен за целите на Конкурса визуални материали.</w:t>
      </w:r>
    </w:p>
    <w:p w:rsidR="00000000" w:rsidDel="00000000" w:rsidP="00000000" w:rsidRDefault="00000000" w:rsidRPr="00000000" w14:paraId="00000009">
      <w:pPr>
        <w:spacing w:after="120" w:lineRule="auto"/>
        <w:ind w:firstLine="70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ind w:firstLine="70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ДАВАМ ИЗРИЧНОТО СИ СЪГЛАСИЕ изпратените от мен аудио-визуални материали да бъдат използвани безвъзмездно от организатора на Конкурса – „Нестле България“ АД, и агенцията за връзки с обществеността на организатора, за целите на Конкурса и за рекламни цели и по-специално: да бъдат безвъзмездно възпроизвеждани, публично представяни, показвани и комуникирани пред обществеността, включително журито в конкурса, както и други партньори на организатора при провеждането на Конкурса, както и да бъдат приспособени за използване под формата на материали за печата и всички печатни средства, излъчвани по телевизия, кино, като видео, в Интернет да бъдат включвани в сборни произведения или използвани като част от или под формата на брошури, писма, каталози, плакати, промоционални статии, чрез всякакви известни или новосъздадени носители и формати, в рамките на рекламни кампании и др., при условие че произведените кадри и изображения не са в разрез с моето достойнство или репутация.</w:t>
      </w:r>
    </w:p>
    <w:p w:rsidR="00000000" w:rsidDel="00000000" w:rsidP="00000000" w:rsidRDefault="00000000" w:rsidRPr="00000000" w14:paraId="0000000B">
      <w:pPr>
        <w:spacing w:after="120" w:lineRule="auto"/>
        <w:ind w:firstLine="70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ind w:firstLine="70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ДАВАМ ИЗРИЧНОТО СИ СЪГЛАСИЕ създадените и изпратени от мен визуални материали да бъдат използвани безвъзмездно, като бъдат възпроизвеждани, представяни, публично показвани, преработвани, комуникирани и т.н. по начина, упоменат по-горе, както на територията на Република България, така и в рамките на Европейския съюз, и по Интернет, без ограничение и за срок от 3 (три) години.</w:t>
      </w:r>
    </w:p>
    <w:p w:rsidR="00000000" w:rsidDel="00000000" w:rsidP="00000000" w:rsidRDefault="00000000" w:rsidRPr="00000000" w14:paraId="0000000D">
      <w:pPr>
        <w:spacing w:after="120" w:lineRule="auto"/>
        <w:ind w:firstLine="70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ind w:firstLine="706"/>
        <w:jc w:val="both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ДАВАМ ИЗРИЧНОТО СИ СЪГЛАСИЕ личните ми данни да бъдат ползвани за нуждите на настоящата декларация и за целите на използването на създадените и </w:t>
      </w:r>
      <w:r w:rsidDel="00000000" w:rsidR="00000000" w:rsidRPr="00000000">
        <w:rPr>
          <w:color w:val="000000"/>
          <w:vertAlign w:val="baseline"/>
          <w:rtl w:val="0"/>
        </w:rPr>
        <w:t xml:space="preserve">предоставени от мен визуални материали.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6"/>
        <w:jc w:val="both"/>
        <w:rPr/>
      </w:pPr>
      <w:r w:rsidDel="00000000" w:rsidR="00000000" w:rsidRPr="00000000">
        <w:rPr>
          <w:rtl w:val="0"/>
        </w:rPr>
        <w:t xml:space="preserve">ЗАПОЗНАТ СЪМ И ГАРАНТИРАМ, че в предоставените от мен визуални материали в случай, че присъстват деца, не се виждат лицата им.</w:t>
      </w:r>
    </w:p>
    <w:p w:rsidR="00000000" w:rsidDel="00000000" w:rsidP="00000000" w:rsidRDefault="00000000" w:rsidRPr="00000000" w14:paraId="00000011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Дата: ..........................                  Подпис: ..........................</w:t>
      </w:r>
    </w:p>
    <w:sectPr>
      <w:pgSz w:h="16838" w:w="11906" w:orient="portrait"/>
      <w:pgMar w:bottom="426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bg-BG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widowControl w:val="0"/>
      <w:spacing w:after="120" w:before="240" w:lineRule="auto"/>
    </w:pPr>
    <w:rPr>
      <w:rFonts w:ascii="Arial" w:cs="Arial" w:eastAsia="Arial" w:hAnsi="Arial"/>
      <w:sz w:val="28"/>
      <w:szCs w:val="28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PGothic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itle">
    <w:name w:val="Title"/>
    <w:basedOn w:val="Normal"/>
    <w:next w:val="BodyText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ndale Sans U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Subtitle">
    <w:name w:val="Subtitle"/>
    <w:basedOn w:val="Title"/>
    <w:next w:val="BodyText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ndale Sans UI" w:hAnsi="Arial"/>
      <w:i w:val="1"/>
      <w:i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Andale Sans UI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Andale Sans UI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und" w:val="und"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kern w:val="1"/>
      <w:position w:val="-1"/>
      <w:effect w:val="none"/>
      <w:vertAlign w:val="baseline"/>
      <w:cs w:val="0"/>
      <w:em w:val="none"/>
      <w:lang w:eastAsia="und" w:val="und"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kern w:val="1"/>
      <w:position w:val="-1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bqlwhT/T9xJjTjx3Xlm1q2v9+Q==">CgMxLjA4AHIhMS1hX21mTHFIT1RTX3o1TTBVSXJvX21nNzRyTzk5S2E0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2023-08-04T10:47:00Z</dcterms:created>
  <dc:creator>2012-komp3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str>true</vt:lpstr>
  </property>
  <property fmtid="{D5CDD505-2E9C-101B-9397-08002B2CF9AE}" pid="3" name="MSIP_Label_1ada0a2f-b917-4d51-b0d0-d418a10c8b23_SetDate">
    <vt:lpstr>2022-02-10T06:57:24Z</vt:lpstr>
  </property>
  <property fmtid="{D5CDD505-2E9C-101B-9397-08002B2CF9AE}" pid="4" name="MSIP_Label_1ada0a2f-b917-4d51-b0d0-d418a10c8b23_Method">
    <vt:lpstr>Standard</vt:lpstr>
  </property>
  <property fmtid="{D5CDD505-2E9C-101B-9397-08002B2CF9AE}" pid="5" name="MSIP_Label_1ada0a2f-b917-4d51-b0d0-d418a10c8b23_Name">
    <vt:lpstr>1ada0a2f-b917-4d51-b0d0-d418a10c8b23</vt:lpstr>
  </property>
  <property fmtid="{D5CDD505-2E9C-101B-9397-08002B2CF9AE}" pid="6" name="MSIP_Label_1ada0a2f-b917-4d51-b0d0-d418a10c8b23_SiteId">
    <vt:lpstr>12a3af23-a769-4654-847f-958f3d479f4a</vt:lpstr>
  </property>
  <property fmtid="{D5CDD505-2E9C-101B-9397-08002B2CF9AE}" pid="7" name="MSIP_Label_1ada0a2f-b917-4d51-b0d0-d418a10c8b23_ActionId">
    <vt:lpstr>f012d5ea-bd94-4e6a-816e-c8641e9e5ea8</vt:lpstr>
  </property>
  <property fmtid="{D5CDD505-2E9C-101B-9397-08002B2CF9AE}" pid="8" name="MSIP_Label_1ada0a2f-b917-4d51-b0d0-d418a10c8b23_ContentBits">
    <vt:lpstr>0</vt:lpstr>
  </property>
  <property fmtid="{D5CDD505-2E9C-101B-9397-08002B2CF9AE}" pid="9" name="Sign-off status">
    <vt:lpstr/>
  </property>
  <property fmtid="{D5CDD505-2E9C-101B-9397-08002B2CF9AE}" pid="10" name="TaxCatchAll">
    <vt:lpstr/>
  </property>
  <property fmtid="{D5CDD505-2E9C-101B-9397-08002B2CF9AE}" pid="11" name="lcf76f155ced4ddcb4097134ff3c332f">
    <vt:lpstr/>
  </property>
</Properties>
</file>